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C99" w:rsidRDefault="00226C99" w:rsidP="00FF1CD6">
      <w:pPr>
        <w:jc w:val="center"/>
        <w:rPr>
          <w:b/>
          <w:sz w:val="28"/>
          <w:szCs w:val="28"/>
          <w:u w:val="single"/>
        </w:rPr>
      </w:pPr>
    </w:p>
    <w:p w:rsidR="00806C6B" w:rsidRPr="00FF1CD6" w:rsidRDefault="00FF1CD6" w:rsidP="00FF1CD6">
      <w:pPr>
        <w:jc w:val="center"/>
        <w:rPr>
          <w:b/>
          <w:sz w:val="28"/>
          <w:szCs w:val="28"/>
          <w:u w:val="single"/>
        </w:rPr>
      </w:pPr>
      <w:r w:rsidRPr="00FF1CD6">
        <w:rPr>
          <w:b/>
          <w:sz w:val="28"/>
          <w:szCs w:val="28"/>
          <w:u w:val="single"/>
        </w:rPr>
        <w:t>ΔΕΛΤΙΟ ΤΥΠΟΥ</w:t>
      </w:r>
    </w:p>
    <w:p w:rsidR="00806C6B" w:rsidRDefault="00B95BA7" w:rsidP="00806C6B">
      <w:r w:rsidRPr="00B95BA7">
        <w:rPr>
          <w:rStyle w:val="a3"/>
          <w:rFonts w:ascii="Arial" w:hAnsi="Arial" w:cs="Arial"/>
          <w:color w:val="212529"/>
          <w:sz w:val="26"/>
          <w:szCs w:val="26"/>
          <w:shd w:val="clear" w:color="auto" w:fill="FFFFFF"/>
        </w:rPr>
        <w:t xml:space="preserve">ΟΑΕΔ - ΔΥΠΑ: </w:t>
      </w:r>
      <w:r>
        <w:rPr>
          <w:rStyle w:val="a3"/>
          <w:rFonts w:ascii="Arial" w:hAnsi="Arial" w:cs="Arial"/>
          <w:color w:val="212529"/>
          <w:sz w:val="26"/>
          <w:szCs w:val="26"/>
          <w:shd w:val="clear" w:color="auto" w:fill="FFFFFF"/>
          <w:lang w:val="en-US"/>
        </w:rPr>
        <w:t>E</w:t>
      </w:r>
      <w:proofErr w:type="spellStart"/>
      <w:r>
        <w:rPr>
          <w:rStyle w:val="a3"/>
          <w:rFonts w:ascii="Arial" w:hAnsi="Arial" w:cs="Arial"/>
          <w:color w:val="212529"/>
          <w:sz w:val="26"/>
          <w:szCs w:val="26"/>
          <w:shd w:val="clear" w:color="auto" w:fill="FFFFFF"/>
        </w:rPr>
        <w:t>φάπαξ</w:t>
      </w:r>
      <w:proofErr w:type="spellEnd"/>
      <w:r w:rsidRPr="00B95BA7">
        <w:rPr>
          <w:rStyle w:val="a3"/>
          <w:rFonts w:ascii="Arial" w:hAnsi="Arial" w:cs="Arial"/>
          <w:color w:val="212529"/>
          <w:sz w:val="26"/>
          <w:szCs w:val="26"/>
          <w:shd w:val="clear" w:color="auto" w:fill="FFFFFF"/>
        </w:rPr>
        <w:t xml:space="preserve"> επίδομα 300€ για μακροχρόνια ανέργους</w:t>
      </w:r>
    </w:p>
    <w:p w:rsidR="00B95BA7" w:rsidRDefault="00806C6B" w:rsidP="00226C99">
      <w:pPr>
        <w:pStyle w:val="Web"/>
        <w:shd w:val="clear" w:color="auto" w:fill="FFFFFF"/>
        <w:spacing w:line="360" w:lineRule="atLeast"/>
        <w:jc w:val="both"/>
        <w:rPr>
          <w:rFonts w:ascii="Arial" w:hAnsi="Arial" w:cs="Arial"/>
          <w:color w:val="212529"/>
        </w:rPr>
      </w:pPr>
      <w:r w:rsidRPr="00B32F00">
        <w:rPr>
          <w:rFonts w:ascii="Arial" w:hAnsi="Arial" w:cs="Arial"/>
          <w:color w:val="212529"/>
        </w:rPr>
        <w:t xml:space="preserve">Το Κέντρο Κοινότητας του Δήμου Μετεώρων ενημερώνει </w:t>
      </w:r>
      <w:r w:rsidR="00B95BA7">
        <w:rPr>
          <w:rFonts w:ascii="Arial" w:hAnsi="Arial" w:cs="Arial"/>
          <w:color w:val="212529"/>
        </w:rPr>
        <w:t>για το εφάπαξ επίδομα 300€ που αφορά τους</w:t>
      </w:r>
      <w:r w:rsidR="00B95BA7" w:rsidRPr="00B95BA7">
        <w:rPr>
          <w:rFonts w:ascii="Arial" w:hAnsi="Arial" w:cs="Arial"/>
          <w:color w:val="212529"/>
        </w:rPr>
        <w:t xml:space="preserve"> μακροχρόνια ανέργους</w:t>
      </w:r>
      <w:r w:rsidR="00B95BA7">
        <w:rPr>
          <w:rFonts w:ascii="Arial" w:hAnsi="Arial" w:cs="Arial"/>
          <w:color w:val="212529"/>
        </w:rPr>
        <w:t>.</w:t>
      </w:r>
    </w:p>
    <w:p w:rsidR="00B95BA7" w:rsidRDefault="00806C6B" w:rsidP="00226C99">
      <w:pPr>
        <w:pStyle w:val="Web"/>
        <w:shd w:val="clear" w:color="auto" w:fill="FFFFFF"/>
        <w:spacing w:line="360" w:lineRule="atLeast"/>
        <w:jc w:val="both"/>
        <w:rPr>
          <w:rFonts w:ascii="Helvetica" w:hAnsi="Helvetica"/>
          <w:color w:val="28272B"/>
        </w:rPr>
      </w:pPr>
      <w:r w:rsidRPr="00B32F00">
        <w:rPr>
          <w:rFonts w:ascii="Arial" w:hAnsi="Arial" w:cs="Arial"/>
          <w:color w:val="212529"/>
        </w:rPr>
        <w:t xml:space="preserve"> </w:t>
      </w:r>
      <w:r w:rsidR="00B95BA7">
        <w:rPr>
          <w:rFonts w:ascii="Helvetica" w:hAnsi="Helvetica"/>
          <w:color w:val="28272B"/>
        </w:rPr>
        <w:t>Οι άνεργοι που έχουν συμπληρώσει από 18/4/2022 και μετά συνεχόμενη εγγεγραμμένη ανεργία άνω των πέντε ετών, έχουν καταρτίσει Ψηφιακό Ατομικό Σχέδιο Δράσης, και δεν λαμβάνουν κάποιο επίδομα ή χρηματική ενίσχυση, μπορείτε να λάβετε εφάπαξ χρηματική παροχή των 300 ευρώ.</w:t>
      </w:r>
    </w:p>
    <w:p w:rsidR="00B95BA7" w:rsidRDefault="00B95BA7" w:rsidP="00226C99">
      <w:pPr>
        <w:pStyle w:val="Web"/>
        <w:shd w:val="clear" w:color="auto" w:fill="FFFFFF"/>
        <w:spacing w:line="360" w:lineRule="atLeast"/>
        <w:jc w:val="both"/>
        <w:rPr>
          <w:rFonts w:ascii="Helvetica" w:hAnsi="Helvetica"/>
          <w:color w:val="28272B"/>
        </w:rPr>
      </w:pPr>
      <w:r>
        <w:rPr>
          <w:rStyle w:val="a3"/>
          <w:rFonts w:ascii="Helvetica" w:hAnsi="Helvetica"/>
          <w:color w:val="28272B"/>
        </w:rPr>
        <w:t>Επιπλέον θα πρέπει να έχουν ετήσιο συνολικό οικογενειακό εισόδημα, ανεξάρτητα από την πηγή προέλευσής του, πραγματικό και τεκμαρτό</w:t>
      </w:r>
      <w:r>
        <w:rPr>
          <w:rFonts w:ascii="Helvetica" w:hAnsi="Helvetica"/>
          <w:color w:val="28272B"/>
        </w:rPr>
        <w:t>:</w:t>
      </w:r>
    </w:p>
    <w:p w:rsidR="00B95BA7" w:rsidRDefault="00B95BA7" w:rsidP="00226C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έως 16.000 ευρώ για άγαμο υπόχρεο ή υπόχρεο σε κατάσταση χηρείας, χωρίς εξαρτώμενα μέλη</w:t>
      </w:r>
    </w:p>
    <w:p w:rsidR="00B95BA7" w:rsidRDefault="00B95BA7" w:rsidP="00226C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έως 16.000 ευρώ για τους εν διαστάσει συζύγους, το οποίο προσαυξάνεται κατά 3.000 ευρώ για κάθε τέκνο</w:t>
      </w:r>
    </w:p>
    <w:p w:rsidR="00B95BA7" w:rsidRDefault="00B95BA7" w:rsidP="00226C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έως 24.000 ευρώ για έγγαμους ή για μέρη συμφώνου συμβίωσης χωρίς τέκνα, το οποίο προσαυξάνεται κατά 3.000) ευρώ για κάθε τέκνο.</w:t>
      </w:r>
    </w:p>
    <w:p w:rsidR="00B95BA7" w:rsidRDefault="00B95BA7" w:rsidP="00226C99">
      <w:pPr>
        <w:pStyle w:val="Web"/>
        <w:shd w:val="clear" w:color="auto" w:fill="FFFFFF"/>
        <w:spacing w:line="360" w:lineRule="atLeast"/>
        <w:jc w:val="both"/>
        <w:rPr>
          <w:rFonts w:ascii="Helvetica" w:hAnsi="Helvetica"/>
          <w:color w:val="28272B"/>
        </w:rPr>
      </w:pPr>
      <w:r>
        <w:rPr>
          <w:rStyle w:val="a3"/>
          <w:rFonts w:ascii="Helvetica" w:hAnsi="Helvetica"/>
          <w:color w:val="28272B"/>
        </w:rPr>
        <w:t>Η διαδικασία για την καταβολή της παροχής έχει ως εξής</w:t>
      </w:r>
      <w:r>
        <w:rPr>
          <w:rFonts w:ascii="Helvetica" w:hAnsi="Helvetica"/>
          <w:color w:val="28272B"/>
        </w:rPr>
        <w:t>:</w:t>
      </w:r>
    </w:p>
    <w:p w:rsidR="00B95BA7" w:rsidRDefault="00B95BA7" w:rsidP="00226C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Οι δυνητικά δικαιούχοι εισέρχονται στην </w:t>
      </w:r>
      <w:hyperlink r:id="rId8" w:tgtFrame="_blank" w:history="1">
        <w:r>
          <w:rPr>
            <w:rStyle w:val="-"/>
            <w:rFonts w:ascii="Helvetica" w:hAnsi="Helvetica"/>
            <w:b/>
            <w:bCs/>
          </w:rPr>
          <w:t>πλατφόρμα</w:t>
        </w:r>
      </w:hyperlink>
      <w:r>
        <w:rPr>
          <w:rFonts w:ascii="Helvetica" w:hAnsi="Helvetica"/>
          <w:color w:val="28272B"/>
        </w:rPr>
        <w:t xml:space="preserve"> με τους κωδικούς </w:t>
      </w:r>
      <w:proofErr w:type="spellStart"/>
      <w:r>
        <w:rPr>
          <w:rFonts w:ascii="Helvetica" w:hAnsi="Helvetica"/>
          <w:color w:val="28272B"/>
        </w:rPr>
        <w:t>TaxisNet</w:t>
      </w:r>
      <w:proofErr w:type="spellEnd"/>
    </w:p>
    <w:p w:rsidR="00B95BA7" w:rsidRDefault="00B95BA7" w:rsidP="00226C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 xml:space="preserve">Καταχωρούν ή </w:t>
      </w:r>
      <w:proofErr w:type="spellStart"/>
      <w:r>
        <w:rPr>
          <w:rFonts w:ascii="Helvetica" w:hAnsi="Helvetica"/>
          <w:color w:val="28272B"/>
        </w:rPr>
        <w:t>επικαιροποιούν</w:t>
      </w:r>
      <w:proofErr w:type="spellEnd"/>
      <w:r>
        <w:rPr>
          <w:rFonts w:ascii="Helvetica" w:hAnsi="Helvetica"/>
          <w:color w:val="28272B"/>
        </w:rPr>
        <w:t xml:space="preserve"> τα στοιχεία τραπεζικού λογαριασμού (IBAN) για την καταβολή της παροχής, καθώς και την οικογενειακή τους κατάσταση</w:t>
      </w:r>
    </w:p>
    <w:p w:rsidR="00B95BA7" w:rsidRDefault="00B95BA7" w:rsidP="00226C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Η ΔΥΠΑ ελέγχει την πλήρωση των προϋποθέσεων αυτεπάγγελτα (διάστημα ανεργίας και Ψηφιακό ΑΣΔ), καθώς και μέσω διασταύρωσης με τα στοιχεία αρμόδιων φορέων (ΑΑΔΕ, ΗΔΙΚΑ)</w:t>
      </w:r>
    </w:p>
    <w:p w:rsidR="00B95BA7" w:rsidRDefault="00B95BA7" w:rsidP="00226C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Η καταβολή της παροχής γίνεται αυτόματα στους λογαριασμούς των δικαιούχων.</w:t>
      </w:r>
    </w:p>
    <w:p w:rsidR="00B95BA7" w:rsidRDefault="00B95BA7" w:rsidP="00226C99">
      <w:pPr>
        <w:pStyle w:val="Web"/>
        <w:shd w:val="clear" w:color="auto" w:fill="FFFFFF"/>
        <w:spacing w:line="360" w:lineRule="atLeast"/>
        <w:jc w:val="both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 xml:space="preserve">Μόνο όσοι είναι μακροχρόνια άνεργοι πάνω από 5 έτη και καταρτίσουν Ψηφιακό ΑΣΔ μπορούν να εισέλθουν στην πλατφόρμα και να καταχωρίσουν </w:t>
      </w:r>
      <w:r>
        <w:rPr>
          <w:rFonts w:ascii="Helvetica" w:hAnsi="Helvetica"/>
          <w:color w:val="28272B"/>
        </w:rPr>
        <w:lastRenderedPageBreak/>
        <w:t>ΙΒΑΝ. Όσοι άνεργοι έχουν ήδη καταρτίσει Ατομικό Σχέδιο Δράσης (ΑΣΔ) θα πρέπει να το μετατρέψουν σε Ψηφιακό ΑΣΔ.</w:t>
      </w:r>
    </w:p>
    <w:p w:rsidR="00B95BA7" w:rsidRDefault="00B95BA7" w:rsidP="00226C99">
      <w:pPr>
        <w:pStyle w:val="Web"/>
        <w:shd w:val="clear" w:color="auto" w:fill="FFFFFF"/>
        <w:spacing w:line="360" w:lineRule="atLeast"/>
        <w:jc w:val="both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 xml:space="preserve">Συγκεκριμένα, θα εισέρχονται με κωδικούς </w:t>
      </w:r>
      <w:proofErr w:type="spellStart"/>
      <w:r>
        <w:rPr>
          <w:rFonts w:ascii="Helvetica" w:hAnsi="Helvetica"/>
          <w:color w:val="28272B"/>
        </w:rPr>
        <w:t>TaxisNet</w:t>
      </w:r>
      <w:proofErr w:type="spellEnd"/>
      <w:r>
        <w:rPr>
          <w:rFonts w:ascii="Helvetica" w:hAnsi="Helvetica"/>
          <w:color w:val="28272B"/>
        </w:rPr>
        <w:t xml:space="preserve"> στις ηλεκτρονικές υπηρεσίες (</w:t>
      </w:r>
      <w:proofErr w:type="spellStart"/>
      <w:r>
        <w:rPr>
          <w:rFonts w:ascii="Helvetica" w:hAnsi="Helvetica"/>
          <w:color w:val="28272B"/>
        </w:rPr>
        <w:t>eservices</w:t>
      </w:r>
      <w:proofErr w:type="spellEnd"/>
      <w:r>
        <w:rPr>
          <w:rFonts w:ascii="Helvetica" w:hAnsi="Helvetica"/>
          <w:color w:val="28272B"/>
        </w:rPr>
        <w:t xml:space="preserve">) της ΔΥΠΑ και θα επιβεβαιώνουν ή </w:t>
      </w:r>
      <w:proofErr w:type="spellStart"/>
      <w:r>
        <w:rPr>
          <w:rFonts w:ascii="Helvetica" w:hAnsi="Helvetica"/>
          <w:color w:val="28272B"/>
        </w:rPr>
        <w:t>επικαιροποιούν</w:t>
      </w:r>
      <w:proofErr w:type="spellEnd"/>
      <w:r>
        <w:rPr>
          <w:rFonts w:ascii="Helvetica" w:hAnsi="Helvetica"/>
          <w:color w:val="28272B"/>
        </w:rPr>
        <w:t xml:space="preserve"> τα στοιχεία του ΑΣΔ ώστε να μετατραπεί αυτόματα σε Ψηφιακό ΑΣΔ.</w:t>
      </w:r>
    </w:p>
    <w:p w:rsidR="00B95BA7" w:rsidRDefault="00B95BA7" w:rsidP="00226C99">
      <w:pPr>
        <w:pStyle w:val="Web"/>
        <w:shd w:val="clear" w:color="auto" w:fill="FFFFFF"/>
        <w:spacing w:line="360" w:lineRule="atLeast"/>
        <w:jc w:val="both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Όσοι άνεργοι δεν έχουν ήδη καταρτίσει ΑΣΔ θα πρέπει να κλείσουν ραντεβού με εργασιακό σύμβουλο στο Κέντρο Προώθησης Απασχόλησης (ΚΠΑ2) της περιοχής τους είτε μέσω τηλεδιάσκεψης (</w:t>
      </w:r>
      <w:proofErr w:type="spellStart"/>
      <w:r>
        <w:rPr>
          <w:rFonts w:ascii="Helvetica" w:hAnsi="Helvetica"/>
          <w:color w:val="28272B"/>
        </w:rPr>
        <w:t>MyDYPAlive</w:t>
      </w:r>
      <w:proofErr w:type="spellEnd"/>
      <w:r>
        <w:rPr>
          <w:rFonts w:ascii="Helvetica" w:hAnsi="Helvetica"/>
          <w:color w:val="28272B"/>
        </w:rPr>
        <w:t>) είτε δια ζώσης.</w:t>
      </w:r>
    </w:p>
    <w:p w:rsidR="00B95BA7" w:rsidRDefault="00B95BA7" w:rsidP="00226C99">
      <w:pPr>
        <w:pStyle w:val="Web"/>
        <w:shd w:val="clear" w:color="auto" w:fill="FFFFFF"/>
        <w:spacing w:line="360" w:lineRule="atLeast"/>
        <w:jc w:val="both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Για να κλείσουν ραντεβού μέσω τηλεδιάσκεψης, οι άνεργοι θα πρέπει να επισκεφτούν την σωστή ηλεκτρονική διεύθυνση του </w:t>
      </w:r>
      <w:proofErr w:type="spellStart"/>
      <w:r w:rsidR="00600B38">
        <w:fldChar w:fldCharType="begin"/>
      </w:r>
      <w:r w:rsidR="00600B38">
        <w:instrText xml:space="preserve"> HYPERLINK "https://www.gov.gr/ipiresies/polites-kai-kathemerinoteta/ex-apostaseos-exuperetese-politon/exuperetese-me-telediaskepse-apo-ton-organismo-apaskholeses-ergatikou-dunamikou-oaed" \t "_blank" </w:instrText>
      </w:r>
      <w:r w:rsidR="00600B38">
        <w:fldChar w:fldCharType="separate"/>
      </w:r>
      <w:r>
        <w:rPr>
          <w:rStyle w:val="-"/>
          <w:rFonts w:ascii="Helvetica" w:hAnsi="Helvetica"/>
          <w:b/>
          <w:bCs/>
        </w:rPr>
        <w:t>gov.gr</w:t>
      </w:r>
      <w:proofErr w:type="spellEnd"/>
      <w:r w:rsidR="00600B38">
        <w:rPr>
          <w:rStyle w:val="-"/>
          <w:rFonts w:ascii="Helvetica" w:hAnsi="Helvetica"/>
          <w:b/>
          <w:bCs/>
        </w:rPr>
        <w:fldChar w:fldCharType="end"/>
      </w:r>
      <w:r>
        <w:rPr>
          <w:rFonts w:ascii="Helvetica" w:hAnsi="Helvetica"/>
          <w:color w:val="28272B"/>
        </w:rPr>
        <w:t xml:space="preserve">. Οι άνεργοι μπορούν να κλείσουν στο </w:t>
      </w:r>
      <w:proofErr w:type="spellStart"/>
      <w:r>
        <w:rPr>
          <w:rFonts w:ascii="Helvetica" w:hAnsi="Helvetica"/>
          <w:color w:val="28272B"/>
        </w:rPr>
        <w:t>myDYPAlive</w:t>
      </w:r>
      <w:proofErr w:type="spellEnd"/>
      <w:r>
        <w:rPr>
          <w:rFonts w:ascii="Helvetica" w:hAnsi="Helvetica"/>
          <w:color w:val="28272B"/>
        </w:rPr>
        <w:t xml:space="preserve"> για να εξυπηρετηθούν από εξειδικευμένο υπάλληλο τη Δημόσια Υπηρεσία Απασχόλησης (ΔΥΠΑ) μέσω τηλεδιάσκεψης, ώστε να ωφεληθούν από παρεχόμενες υπηρεσίες προς εγγεγραμμένους ανέργους και επιχειρήσεις.</w:t>
      </w:r>
    </w:p>
    <w:p w:rsidR="00B95BA7" w:rsidRDefault="00B95BA7" w:rsidP="00B95BA7">
      <w:pPr>
        <w:pStyle w:val="3"/>
        <w:shd w:val="clear" w:color="auto" w:fill="FFFFFF"/>
        <w:spacing w:line="379" w:lineRule="atLeast"/>
        <w:rPr>
          <w:rFonts w:ascii="var(--ffrc)" w:hAnsi="var(--ffrc)"/>
          <w:color w:val="28272B"/>
        </w:rPr>
      </w:pPr>
      <w:r>
        <w:rPr>
          <w:rFonts w:ascii="var(--ffrc)" w:hAnsi="var(--ffrc)"/>
          <w:color w:val="28272B"/>
        </w:rPr>
        <w:t>Ειδικότερα παρέχονται:</w:t>
      </w:r>
    </w:p>
    <w:p w:rsidR="00B95BA7" w:rsidRDefault="00B95BA7" w:rsidP="00B95B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Συμβουλευτικές υπηρεσίες προς εγγεγραμμένους ανέργους</w:t>
      </w:r>
    </w:p>
    <w:p w:rsidR="00B95BA7" w:rsidRDefault="00B95BA7" w:rsidP="00B95B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Συμβουλευτικές υπηρεσίες προς επιχειρήσεις</w:t>
      </w:r>
    </w:p>
    <w:p w:rsidR="00B95BA7" w:rsidRDefault="00B95BA7" w:rsidP="00B95B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Συμβουλευτικές υπηρεσίες από το δίκτυο EURES</w:t>
      </w:r>
    </w:p>
    <w:p w:rsidR="00B95BA7" w:rsidRDefault="00B95BA7" w:rsidP="00B95B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Διόρθωση στοιχείων μητρώου της ΔΥΠΑ</w:t>
      </w:r>
    </w:p>
    <w:p w:rsidR="00B95BA7" w:rsidRDefault="00B95BA7" w:rsidP="00B95BA7">
      <w:pPr>
        <w:pStyle w:val="3"/>
        <w:shd w:val="clear" w:color="auto" w:fill="FFFFFF"/>
        <w:spacing w:line="379" w:lineRule="atLeast"/>
        <w:rPr>
          <w:rFonts w:ascii="var(--ffrc)" w:hAnsi="var(--ffrc)"/>
          <w:color w:val="28272B"/>
        </w:rPr>
      </w:pPr>
      <w:r>
        <w:rPr>
          <w:rFonts w:ascii="var(--ffrc)" w:hAnsi="var(--ffrc)"/>
          <w:color w:val="28272B"/>
        </w:rPr>
        <w:t>Για να κλείσει ο άνεργος το ψηφιακό του ραντεβού θα χρειαστεί να καταχωρίσει:</w:t>
      </w:r>
    </w:p>
    <w:p w:rsidR="00B95BA7" w:rsidRDefault="00B95BA7" w:rsidP="00B95B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το ονοματεπώνυμο σας</w:t>
      </w:r>
    </w:p>
    <w:p w:rsidR="00B95BA7" w:rsidRDefault="00B95BA7" w:rsidP="00B95B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την ηλεκτρονική διεύθυνση (</w:t>
      </w:r>
      <w:proofErr w:type="spellStart"/>
      <w:r>
        <w:rPr>
          <w:rFonts w:ascii="Helvetica" w:hAnsi="Helvetica"/>
          <w:color w:val="28272B"/>
        </w:rPr>
        <w:t>email</w:t>
      </w:r>
      <w:proofErr w:type="spellEnd"/>
      <w:r>
        <w:rPr>
          <w:rFonts w:ascii="Helvetica" w:hAnsi="Helvetica"/>
          <w:color w:val="28272B"/>
        </w:rPr>
        <w:t>)</w:t>
      </w:r>
    </w:p>
    <w:p w:rsidR="00B95BA7" w:rsidRDefault="00B95BA7" w:rsidP="00B95B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τον αριθμό του κινητού τηλεφώνου</w:t>
      </w:r>
    </w:p>
    <w:p w:rsidR="00B95BA7" w:rsidRDefault="00B95BA7" w:rsidP="00B95B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τη διεύθυνση του</w:t>
      </w:r>
    </w:p>
    <w:p w:rsidR="00BC2FEC" w:rsidRDefault="00B95BA7" w:rsidP="00B95BA7">
      <w:pPr>
        <w:pStyle w:val="Web"/>
        <w:shd w:val="clear" w:color="auto" w:fill="FFFFFF"/>
        <w:spacing w:line="360" w:lineRule="atLeast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 xml:space="preserve">Το ραντεβού μπορεί να το κλείσει και κάποιος άλλος όμως στην τηλεδιάσκεψη όμως θα πρέπει να είστε εσείς. Κατά τη διάρκεια της τηλεδιάσκεψης θα ζητηθεί η επίδειξη εγγράφων ταυτοποίησης, ανάλογα την περίπτωση (δελτίο </w:t>
      </w:r>
    </w:p>
    <w:p w:rsidR="00BC2FEC" w:rsidRDefault="00BC2FEC" w:rsidP="00B95BA7">
      <w:pPr>
        <w:pStyle w:val="Web"/>
        <w:shd w:val="clear" w:color="auto" w:fill="FFFFFF"/>
        <w:spacing w:line="360" w:lineRule="atLeast"/>
        <w:rPr>
          <w:rFonts w:ascii="Helvetica" w:hAnsi="Helvetica"/>
          <w:color w:val="28272B"/>
        </w:rPr>
      </w:pPr>
    </w:p>
    <w:p w:rsidR="00B95BA7" w:rsidRDefault="00B95BA7" w:rsidP="00B95BA7">
      <w:pPr>
        <w:pStyle w:val="Web"/>
        <w:shd w:val="clear" w:color="auto" w:fill="FFFFFF"/>
        <w:spacing w:line="360" w:lineRule="atLeast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αστυνομικής ταυτότητας, διαβατήριο, άδεια παραμονής, καταστατικό εταιρείας κλπ).</w:t>
      </w:r>
    </w:p>
    <w:p w:rsidR="00B95BA7" w:rsidRDefault="00B95BA7" w:rsidP="00B95BA7">
      <w:pPr>
        <w:pStyle w:val="Web"/>
        <w:shd w:val="clear" w:color="auto" w:fill="FFFFFF"/>
        <w:spacing w:line="360" w:lineRule="atLeast"/>
        <w:rPr>
          <w:rFonts w:ascii="Helvetica" w:hAnsi="Helvetica"/>
          <w:color w:val="28272B"/>
        </w:rPr>
      </w:pPr>
      <w:r>
        <w:rPr>
          <w:rFonts w:ascii="Helvetica" w:hAnsi="Helvetica"/>
          <w:color w:val="28272B"/>
        </w:rPr>
        <w:t>Για να κλείσουν ραντεβού δια ζώσης, οι άνεργοι θα πρέπει είτε να στείλουν μήνυμα ηλεκτρονικού ταχυδρομείο (</w:t>
      </w:r>
      <w:proofErr w:type="spellStart"/>
      <w:r>
        <w:rPr>
          <w:rFonts w:ascii="Helvetica" w:hAnsi="Helvetica"/>
          <w:color w:val="28272B"/>
        </w:rPr>
        <w:t>email</w:t>
      </w:r>
      <w:proofErr w:type="spellEnd"/>
      <w:r>
        <w:rPr>
          <w:rFonts w:ascii="Helvetica" w:hAnsi="Helvetica"/>
          <w:color w:val="28272B"/>
        </w:rPr>
        <w:t>) στο ΚΠΑ2 είτε να τηλεφωνήσουν στο ενιαίο τηλεφωνικό κέντρο 1555 του Υπουργείου Εργασίας και Κοινωνικών Υποθέσεων.</w:t>
      </w:r>
    </w:p>
    <w:p w:rsidR="00BC2FEC" w:rsidRPr="00392EAA" w:rsidRDefault="00BC2FEC" w:rsidP="00BC2FEC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  <w:u w:color="000000"/>
        </w:rPr>
      </w:pPr>
      <w:r w:rsidRPr="00DA4221">
        <w:rPr>
          <w:rStyle w:val="a7"/>
          <w:sz w:val="16"/>
          <w:szCs w:val="16"/>
          <w:u w:color="000000"/>
        </w:rPr>
        <w:t>Το Κέντρο Κοινότητας Δήμου Μετεώρων εντάσσεται στο επιχειρησιακό πρόγραμμα «Περιφερειακό Επιχειρησιακό Πρόγραμμα Θεσσαλίας 2014-2020», συγχρηματοδοτείται από το Ευρωπαϊκό Κοινωνικό Ταμείο και βασίζεται σε τρεις πυλώνες που είναι η υποδοχή, ενημέρωση και η υποστήριξη των πολιτών, η συνεργασία με υπηρεσίες και φορείς της πόλης και τέλος η παροχή υπηρεσιών που έχουν ως στόχο τη βελτίωση του βιοτικού</w:t>
      </w:r>
      <w:r w:rsidRPr="00DA4221">
        <w:rPr>
          <w:rStyle w:val="Char0"/>
          <w:sz w:val="16"/>
          <w:szCs w:val="16"/>
          <w:u w:color="000000"/>
        </w:rPr>
        <w:t xml:space="preserve"> </w:t>
      </w:r>
      <w:r w:rsidRPr="00DA4221">
        <w:rPr>
          <w:rStyle w:val="a7"/>
          <w:sz w:val="16"/>
          <w:szCs w:val="16"/>
          <w:u w:color="000000"/>
        </w:rPr>
        <w:t>επιπέδου  και διασφαλίζουν την κοινωνική ένταξη των πολιτών.</w:t>
      </w:r>
    </w:p>
    <w:p w:rsidR="00BC2FEC" w:rsidRDefault="00BC2FEC" w:rsidP="00B95BA7">
      <w:pPr>
        <w:pStyle w:val="Web"/>
        <w:shd w:val="clear" w:color="auto" w:fill="FFFFFF"/>
        <w:spacing w:line="360" w:lineRule="atLeast"/>
        <w:rPr>
          <w:rFonts w:ascii="Helvetica" w:hAnsi="Helvetica"/>
          <w:color w:val="28272B"/>
        </w:rPr>
      </w:pPr>
    </w:p>
    <w:p w:rsidR="004B6738" w:rsidRDefault="004B6738" w:rsidP="00B95BA7">
      <w:pPr>
        <w:pStyle w:val="Web"/>
        <w:shd w:val="clear" w:color="auto" w:fill="FFFFFF"/>
        <w:spacing w:before="0" w:beforeAutospacing="0" w:after="375" w:afterAutospacing="0" w:line="360" w:lineRule="auto"/>
        <w:rPr>
          <w:rFonts w:ascii="Arial" w:hAnsi="Arial" w:cs="Arial"/>
          <w:b/>
          <w:color w:val="212529"/>
          <w:sz w:val="26"/>
          <w:szCs w:val="26"/>
        </w:rPr>
      </w:pPr>
      <w:bookmarkStart w:id="0" w:name="_GoBack"/>
      <w:bookmarkEnd w:id="0"/>
    </w:p>
    <w:p w:rsidR="00FF1CD6" w:rsidRPr="00B720C6" w:rsidRDefault="00FF1CD6" w:rsidP="00FF1CD6">
      <w:pPr>
        <w:pStyle w:val="Web"/>
        <w:shd w:val="clear" w:color="auto" w:fill="FFFFFF"/>
        <w:spacing w:before="0" w:beforeAutospacing="0" w:after="375" w:afterAutospacing="0"/>
        <w:jc w:val="center"/>
        <w:rPr>
          <w:rFonts w:ascii="Arial" w:hAnsi="Arial" w:cs="Arial"/>
          <w:b/>
          <w:color w:val="212529"/>
          <w:sz w:val="26"/>
          <w:szCs w:val="26"/>
        </w:rPr>
      </w:pPr>
      <w:r w:rsidRPr="00B720C6">
        <w:rPr>
          <w:rFonts w:ascii="Arial" w:hAnsi="Arial" w:cs="Arial"/>
          <w:b/>
          <w:color w:val="212529"/>
          <w:sz w:val="26"/>
          <w:szCs w:val="26"/>
        </w:rPr>
        <w:t>Κέντρο Κοινότητας Δήμου Μετεώρων</w:t>
      </w:r>
    </w:p>
    <w:p w:rsidR="00806C6B" w:rsidRPr="00B720C6" w:rsidRDefault="00FF1CD6" w:rsidP="00FF1CD6">
      <w:pPr>
        <w:pStyle w:val="Web"/>
        <w:shd w:val="clear" w:color="auto" w:fill="FFFFFF"/>
        <w:spacing w:before="0" w:beforeAutospacing="0" w:after="375" w:afterAutospacing="0"/>
        <w:jc w:val="center"/>
        <w:rPr>
          <w:rFonts w:ascii="Arial" w:hAnsi="Arial" w:cs="Arial"/>
          <w:color w:val="212529"/>
          <w:sz w:val="26"/>
          <w:szCs w:val="26"/>
        </w:rPr>
      </w:pPr>
      <w:r w:rsidRPr="00B720C6">
        <w:rPr>
          <w:rFonts w:ascii="Arial" w:hAnsi="Arial" w:cs="Arial"/>
          <w:color w:val="212529"/>
          <w:sz w:val="26"/>
          <w:szCs w:val="26"/>
        </w:rPr>
        <w:t>Ηπείρου και Πυθαγόρα</w:t>
      </w:r>
    </w:p>
    <w:p w:rsidR="00A44A88" w:rsidRDefault="00B720C6" w:rsidP="00A44A88">
      <w:pPr>
        <w:pStyle w:val="Web"/>
        <w:shd w:val="clear" w:color="auto" w:fill="FFFFFF"/>
        <w:spacing w:before="0" w:beforeAutospacing="0" w:after="375" w:afterAutospacing="0"/>
        <w:jc w:val="center"/>
        <w:rPr>
          <w:rFonts w:ascii="Arial" w:hAnsi="Arial" w:cs="Arial"/>
          <w:color w:val="212529"/>
          <w:sz w:val="26"/>
          <w:szCs w:val="26"/>
        </w:rPr>
      </w:pPr>
      <w:r w:rsidRPr="00B720C6">
        <w:rPr>
          <w:rFonts w:ascii="Arial" w:hAnsi="Arial" w:cs="Arial"/>
          <w:color w:val="212529"/>
          <w:sz w:val="26"/>
          <w:szCs w:val="26"/>
        </w:rPr>
        <w:t>Καλαμπάκ</w:t>
      </w:r>
      <w:r w:rsidR="00A44A88">
        <w:rPr>
          <w:rFonts w:ascii="Arial" w:hAnsi="Arial" w:cs="Arial"/>
          <w:color w:val="212529"/>
          <w:sz w:val="26"/>
          <w:szCs w:val="26"/>
        </w:rPr>
        <w:t>α</w:t>
      </w:r>
    </w:p>
    <w:p w:rsidR="00A44A88" w:rsidRPr="00A44A88" w:rsidRDefault="00A44A88" w:rsidP="00A44A88">
      <w:pPr>
        <w:pStyle w:val="Web"/>
        <w:shd w:val="clear" w:color="auto" w:fill="FFFFFF"/>
        <w:spacing w:before="0" w:beforeAutospacing="0" w:after="375" w:afterAutospacing="0"/>
        <w:jc w:val="center"/>
        <w:rPr>
          <w:rFonts w:ascii="Arial" w:hAnsi="Arial" w:cs="Arial"/>
          <w:color w:val="212529"/>
          <w:sz w:val="26"/>
          <w:szCs w:val="26"/>
        </w:rPr>
      </w:pPr>
      <w:proofErr w:type="gramStart"/>
      <w:r w:rsidRPr="00B720C6">
        <w:rPr>
          <w:b/>
          <w:lang w:val="en-US"/>
        </w:rPr>
        <w:t>email</w:t>
      </w:r>
      <w:proofErr w:type="gramEnd"/>
      <w:r w:rsidRPr="00B720C6">
        <w:rPr>
          <w:b/>
        </w:rPr>
        <w:t>:</w:t>
      </w:r>
      <w:r w:rsidRPr="00B720C6">
        <w:t xml:space="preserve"> </w:t>
      </w:r>
      <w:proofErr w:type="spellStart"/>
      <w:r>
        <w:rPr>
          <w:lang w:val="en-US"/>
        </w:rPr>
        <w:t>kentro</w:t>
      </w:r>
      <w:proofErr w:type="spellEnd"/>
      <w:r w:rsidRPr="00B720C6">
        <w:t>_</w:t>
      </w:r>
      <w:proofErr w:type="spellStart"/>
      <w:r>
        <w:rPr>
          <w:lang w:val="en-US"/>
        </w:rPr>
        <w:t>koinotitas</w:t>
      </w:r>
      <w:proofErr w:type="spellEnd"/>
      <w:r w:rsidRPr="00B720C6">
        <w:t>@</w:t>
      </w:r>
      <w:proofErr w:type="spellStart"/>
      <w:r>
        <w:rPr>
          <w:lang w:val="en-US"/>
        </w:rPr>
        <w:t>dimosmeteoron</w:t>
      </w:r>
      <w:proofErr w:type="spellEnd"/>
      <w:r w:rsidRPr="00B720C6">
        <w:t>.</w:t>
      </w:r>
      <w:r>
        <w:rPr>
          <w:lang w:val="en-US"/>
        </w:rPr>
        <w:t>com</w:t>
      </w:r>
    </w:p>
    <w:p w:rsidR="00A44A88" w:rsidRPr="00B720C6" w:rsidRDefault="00A44A88" w:rsidP="00FF1CD6">
      <w:pPr>
        <w:pStyle w:val="Web"/>
        <w:shd w:val="clear" w:color="auto" w:fill="FFFFFF"/>
        <w:spacing w:before="0" w:beforeAutospacing="0" w:after="375" w:afterAutospacing="0"/>
        <w:jc w:val="center"/>
        <w:rPr>
          <w:rFonts w:ascii="Arial" w:hAnsi="Arial" w:cs="Arial"/>
          <w:color w:val="212529"/>
          <w:sz w:val="26"/>
          <w:szCs w:val="26"/>
        </w:rPr>
      </w:pPr>
    </w:p>
    <w:p w:rsidR="00B720C6" w:rsidRPr="00B720C6" w:rsidRDefault="00B720C6" w:rsidP="00FF1CD6">
      <w:pPr>
        <w:pStyle w:val="Web"/>
        <w:shd w:val="clear" w:color="auto" w:fill="FFFFFF"/>
        <w:spacing w:before="0" w:beforeAutospacing="0" w:after="375" w:afterAutospacing="0"/>
        <w:jc w:val="center"/>
        <w:rPr>
          <w:rFonts w:ascii="Arial" w:hAnsi="Arial" w:cs="Arial"/>
          <w:b/>
          <w:color w:val="212529"/>
          <w:sz w:val="26"/>
          <w:szCs w:val="26"/>
        </w:rPr>
      </w:pPr>
    </w:p>
    <w:sectPr w:rsidR="00B720C6" w:rsidRPr="00B720C6" w:rsidSect="005E0F2D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A08" w:rsidRDefault="00243A08" w:rsidP="00806C6B">
      <w:pPr>
        <w:spacing w:after="0" w:line="240" w:lineRule="auto"/>
      </w:pPr>
      <w:r>
        <w:separator/>
      </w:r>
    </w:p>
  </w:endnote>
  <w:endnote w:type="continuationSeparator" w:id="0">
    <w:p w:rsidR="00243A08" w:rsidRDefault="00243A08" w:rsidP="00806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ar(--ffrc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C6B" w:rsidRPr="00557773" w:rsidRDefault="00226C99" w:rsidP="00557773">
    <w:pPr>
      <w:pStyle w:val="a6"/>
    </w:pPr>
    <w:r>
      <w:rPr>
        <w:noProof/>
      </w:rPr>
      <w:t xml:space="preserve">         </w:t>
    </w:r>
    <w:r w:rsidR="00FF1CD6">
      <w:rPr>
        <w:noProof/>
      </w:rPr>
      <w:drawing>
        <wp:inline distT="0" distB="0" distL="0" distR="0">
          <wp:extent cx="4467225" cy="1544659"/>
          <wp:effectExtent l="19050" t="0" r="9525" b="0"/>
          <wp:docPr id="9" name="Εικόνα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7225" cy="154465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A08" w:rsidRDefault="00243A08" w:rsidP="00806C6B">
      <w:pPr>
        <w:spacing w:after="0" w:line="240" w:lineRule="auto"/>
      </w:pPr>
      <w:r>
        <w:separator/>
      </w:r>
    </w:p>
  </w:footnote>
  <w:footnote w:type="continuationSeparator" w:id="0">
    <w:p w:rsidR="00243A08" w:rsidRDefault="00243A08" w:rsidP="00806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C6B" w:rsidRDefault="00806C6B">
    <w:pPr>
      <w:pStyle w:val="a5"/>
    </w:pPr>
    <w:r>
      <w:rPr>
        <w:noProof/>
      </w:rPr>
      <w:drawing>
        <wp:inline distT="0" distB="0" distL="0" distR="0">
          <wp:extent cx="2247900" cy="815484"/>
          <wp:effectExtent l="19050" t="0" r="0" b="0"/>
          <wp:docPr id="3" name="Εικόνα 3" descr="C:\Users\user\Pictures\ΛΟΓΟΤΥΠΟ Κ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Pictures\ΛΟΓΟΤΥΠΟ ΚΚ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8154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E6B65"/>
    <w:multiLevelType w:val="multilevel"/>
    <w:tmpl w:val="C332D5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D57D8B"/>
    <w:multiLevelType w:val="multilevel"/>
    <w:tmpl w:val="88800E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EE1C9E"/>
    <w:multiLevelType w:val="multilevel"/>
    <w:tmpl w:val="063808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CB3318"/>
    <w:multiLevelType w:val="multilevel"/>
    <w:tmpl w:val="D31099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C6B"/>
    <w:rsid w:val="0016635A"/>
    <w:rsid w:val="00226C99"/>
    <w:rsid w:val="00243A08"/>
    <w:rsid w:val="00300B12"/>
    <w:rsid w:val="00312249"/>
    <w:rsid w:val="00376AE4"/>
    <w:rsid w:val="00392EAA"/>
    <w:rsid w:val="004B3200"/>
    <w:rsid w:val="004B6738"/>
    <w:rsid w:val="004C192E"/>
    <w:rsid w:val="004F2B47"/>
    <w:rsid w:val="00553755"/>
    <w:rsid w:val="00557773"/>
    <w:rsid w:val="005A290D"/>
    <w:rsid w:val="005E0F2D"/>
    <w:rsid w:val="005F1D64"/>
    <w:rsid w:val="00600B38"/>
    <w:rsid w:val="00627310"/>
    <w:rsid w:val="00676D81"/>
    <w:rsid w:val="0071350C"/>
    <w:rsid w:val="00806C6B"/>
    <w:rsid w:val="009D079C"/>
    <w:rsid w:val="009F7001"/>
    <w:rsid w:val="00A44A88"/>
    <w:rsid w:val="00AC6064"/>
    <w:rsid w:val="00B2124C"/>
    <w:rsid w:val="00B32F00"/>
    <w:rsid w:val="00B720C6"/>
    <w:rsid w:val="00B95BA7"/>
    <w:rsid w:val="00BC2FEC"/>
    <w:rsid w:val="00C34F36"/>
    <w:rsid w:val="00C7234E"/>
    <w:rsid w:val="00D72FD1"/>
    <w:rsid w:val="00E2597F"/>
    <w:rsid w:val="00E40109"/>
    <w:rsid w:val="00E6064B"/>
    <w:rsid w:val="00EC3FCF"/>
    <w:rsid w:val="00FF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B95B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6C6B"/>
    <w:rPr>
      <w:b/>
      <w:bCs/>
    </w:rPr>
  </w:style>
  <w:style w:type="paragraph" w:styleId="Web">
    <w:name w:val="Normal (Web)"/>
    <w:basedOn w:val="a"/>
    <w:uiPriority w:val="99"/>
    <w:unhideWhenUsed/>
    <w:rsid w:val="00806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-">
    <w:name w:val="Hyperlink"/>
    <w:basedOn w:val="a0"/>
    <w:uiPriority w:val="99"/>
    <w:unhideWhenUsed/>
    <w:rsid w:val="00806C6B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806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806C6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806C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806C6B"/>
  </w:style>
  <w:style w:type="paragraph" w:styleId="a6">
    <w:name w:val="footer"/>
    <w:basedOn w:val="a"/>
    <w:link w:val="Char1"/>
    <w:uiPriority w:val="99"/>
    <w:unhideWhenUsed/>
    <w:rsid w:val="00806C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806C6B"/>
  </w:style>
  <w:style w:type="character" w:customStyle="1" w:styleId="3Char">
    <w:name w:val="Επικεφαλίδα 3 Char"/>
    <w:basedOn w:val="a0"/>
    <w:link w:val="3"/>
    <w:uiPriority w:val="9"/>
    <w:rsid w:val="00B95BA7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customStyle="1" w:styleId="c1">
    <w:name w:val="c1"/>
    <w:basedOn w:val="a0"/>
    <w:rsid w:val="00B95BA7"/>
  </w:style>
  <w:style w:type="character" w:customStyle="1" w:styleId="a7">
    <w:name w:val="Κανένα"/>
    <w:rsid w:val="00BC2F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B95B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6C6B"/>
    <w:rPr>
      <w:b/>
      <w:bCs/>
    </w:rPr>
  </w:style>
  <w:style w:type="paragraph" w:styleId="Web">
    <w:name w:val="Normal (Web)"/>
    <w:basedOn w:val="a"/>
    <w:uiPriority w:val="99"/>
    <w:unhideWhenUsed/>
    <w:rsid w:val="00806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-">
    <w:name w:val="Hyperlink"/>
    <w:basedOn w:val="a0"/>
    <w:uiPriority w:val="99"/>
    <w:unhideWhenUsed/>
    <w:rsid w:val="00806C6B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806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806C6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806C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806C6B"/>
  </w:style>
  <w:style w:type="paragraph" w:styleId="a6">
    <w:name w:val="footer"/>
    <w:basedOn w:val="a"/>
    <w:link w:val="Char1"/>
    <w:uiPriority w:val="99"/>
    <w:unhideWhenUsed/>
    <w:rsid w:val="00806C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806C6B"/>
  </w:style>
  <w:style w:type="character" w:customStyle="1" w:styleId="3Char">
    <w:name w:val="Επικεφαλίδα 3 Char"/>
    <w:basedOn w:val="a0"/>
    <w:link w:val="3"/>
    <w:uiPriority w:val="9"/>
    <w:rsid w:val="00B95BA7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customStyle="1" w:styleId="c1">
    <w:name w:val="c1"/>
    <w:basedOn w:val="a0"/>
    <w:rsid w:val="00B95BA7"/>
  </w:style>
  <w:style w:type="character" w:customStyle="1" w:styleId="a7">
    <w:name w:val="Κανένα"/>
    <w:rsid w:val="00BC2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1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gr/ipiresies/ergasia-kai-asphalise/anergia/ephapax-khrematike-parokhe-gia-anergou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665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2023-02-01T10:20:00Z</cp:lastPrinted>
  <dcterms:created xsi:type="dcterms:W3CDTF">2023-02-01T10:33:00Z</dcterms:created>
  <dcterms:modified xsi:type="dcterms:W3CDTF">2023-02-01T10:36:00Z</dcterms:modified>
</cp:coreProperties>
</file>