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04C" w:rsidRDefault="0059204C" w:rsidP="0059204C">
      <w:pPr>
        <w:jc w:val="center"/>
        <w:rPr>
          <w:b/>
          <w:sz w:val="24"/>
          <w:szCs w:val="24"/>
          <w:u w:val="single"/>
        </w:rPr>
      </w:pPr>
    </w:p>
    <w:p w:rsidR="00806C6B" w:rsidRPr="003528FD" w:rsidRDefault="00FF1CD6" w:rsidP="0059204C">
      <w:pPr>
        <w:jc w:val="center"/>
        <w:rPr>
          <w:b/>
          <w:sz w:val="24"/>
          <w:szCs w:val="24"/>
          <w:u w:val="single"/>
        </w:rPr>
      </w:pPr>
      <w:r w:rsidRPr="003528FD">
        <w:rPr>
          <w:b/>
          <w:sz w:val="24"/>
          <w:szCs w:val="24"/>
          <w:u w:val="single"/>
        </w:rPr>
        <w:t>ΔΕΛΤΙΟ ΤΥΠΟΥ</w:t>
      </w:r>
    </w:p>
    <w:p w:rsidR="0059204C" w:rsidRDefault="0059204C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</w:p>
    <w:p w:rsidR="003528FD" w:rsidRPr="003528FD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 w:rsidRPr="003528FD">
        <w:rPr>
          <w:rFonts w:asciiTheme="minorHAnsi" w:hAnsiTheme="minorHAnsi"/>
          <w:color w:val="333333"/>
        </w:rPr>
        <w:t>Το Κέντρο Κοινότητας του Δήμου Μετεώρων ενημερώνει τους κατοίκους που έχουν αποσυνδεδεμένη παροχή ρεύματος, ότι μπορούν να υποβάλουν αίτηση για να λάβουν το εφάπαξ ειδικό βοήθημα για την επανασύνδεσή του.</w:t>
      </w:r>
    </w:p>
    <w:p w:rsidR="003528FD" w:rsidRPr="003528FD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 w:rsidRPr="003528FD">
        <w:rPr>
          <w:rFonts w:asciiTheme="minorHAnsi" w:hAnsiTheme="minorHAnsi"/>
          <w:color w:val="333333"/>
        </w:rPr>
        <w:t>Οι προς εξέταση δικαιούχοι του ειδικού βοηθήματος για να υποβάλουν αίτηση στο Κέντρο Κοινότητας, πρέπει να πληρούν τα παρακάτω κριτήρια:</w:t>
      </w:r>
    </w:p>
    <w:p w:rsidR="003528FD" w:rsidRPr="003528FD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 w:rsidRPr="003528FD">
        <w:rPr>
          <w:rFonts w:asciiTheme="minorHAnsi" w:hAnsiTheme="minorHAnsi"/>
          <w:color w:val="333333"/>
        </w:rPr>
        <w:t>Να έχουν ληξιπρόθεσμες οφειλές και να αποσυνδεθούν ή να έχουν αποσυνδεθεί από το δίκτυο μέχρι τις 31.12.2022 και να παραμένουν αποσυνδεδεμένοι μέχρι την ολοκλήρωση της διαδικασίας του άρθρου 3.</w:t>
      </w:r>
    </w:p>
    <w:p w:rsidR="003528FD" w:rsidRPr="003528FD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 w:rsidRPr="003528FD">
        <w:rPr>
          <w:rFonts w:asciiTheme="minorHAnsi" w:hAnsiTheme="minorHAnsi"/>
          <w:color w:val="333333"/>
        </w:rPr>
        <w:t>Σκοπός του βοηθήματος είναι η στήριξη των καταναλωτών με χαμηλά εισοδήματα, οι οποίοι έχουν αποσυνδεθεί από το δίκτυο παροχής ηλεκτρικής ενέργειας λόγω ληξιπρόθεσμων οφειλών.</w:t>
      </w:r>
    </w:p>
    <w:p w:rsidR="003528FD" w:rsidRPr="00B74B59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b/>
          <w:color w:val="333333"/>
        </w:rPr>
      </w:pPr>
      <w:r w:rsidRPr="00B74B59">
        <w:rPr>
          <w:rFonts w:asciiTheme="minorHAnsi" w:hAnsiTheme="minorHAnsi"/>
          <w:b/>
          <w:color w:val="333333"/>
        </w:rPr>
        <w:t>Απαραίτητα Δικαιολογητικά:</w:t>
      </w:r>
    </w:p>
    <w:p w:rsidR="003528FD" w:rsidRPr="003528FD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 w:rsidRPr="003528FD">
        <w:rPr>
          <w:rFonts w:asciiTheme="minorHAnsi" w:hAnsiTheme="minorHAnsi"/>
          <w:color w:val="333333"/>
        </w:rPr>
        <w:t>1)</w:t>
      </w:r>
      <w:r w:rsidR="00693B14">
        <w:rPr>
          <w:rFonts w:asciiTheme="minorHAnsi" w:hAnsiTheme="minorHAnsi"/>
          <w:color w:val="333333"/>
        </w:rPr>
        <w:t xml:space="preserve"> </w:t>
      </w:r>
      <w:r w:rsidRPr="003528FD">
        <w:rPr>
          <w:rFonts w:asciiTheme="minorHAnsi" w:hAnsiTheme="minorHAnsi"/>
          <w:color w:val="333333"/>
        </w:rPr>
        <w:t xml:space="preserve">Αίτηση </w:t>
      </w:r>
    </w:p>
    <w:p w:rsidR="003528FD" w:rsidRPr="003528FD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 w:rsidRPr="003528FD">
        <w:rPr>
          <w:rFonts w:asciiTheme="minorHAnsi" w:hAnsiTheme="minorHAnsi"/>
          <w:color w:val="333333"/>
        </w:rPr>
        <w:t>2)</w:t>
      </w:r>
      <w:r w:rsidR="00693B14">
        <w:rPr>
          <w:rFonts w:asciiTheme="minorHAnsi" w:hAnsiTheme="minorHAnsi"/>
          <w:color w:val="333333"/>
        </w:rPr>
        <w:t xml:space="preserve"> </w:t>
      </w:r>
      <w:r w:rsidRPr="003528FD">
        <w:rPr>
          <w:rFonts w:asciiTheme="minorHAnsi" w:hAnsiTheme="minorHAnsi"/>
          <w:color w:val="333333"/>
        </w:rPr>
        <w:t>Δήλωση εισοδήματος φυσικών προσώπων Ε1 του τελευταίου φορολογικού έτους όλων των μελών του νοικοκυριού.</w:t>
      </w:r>
    </w:p>
    <w:p w:rsidR="003528FD" w:rsidRPr="003528FD" w:rsidRDefault="00693B14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>3</w:t>
      </w:r>
      <w:r w:rsidR="003528FD" w:rsidRPr="003528FD">
        <w:rPr>
          <w:rFonts w:asciiTheme="minorHAnsi" w:hAnsiTheme="minorHAnsi"/>
          <w:color w:val="333333"/>
        </w:rPr>
        <w:t>)</w:t>
      </w:r>
      <w:r>
        <w:rPr>
          <w:rFonts w:asciiTheme="minorHAnsi" w:hAnsiTheme="minorHAnsi"/>
          <w:color w:val="333333"/>
        </w:rPr>
        <w:t xml:space="preserve"> </w:t>
      </w:r>
      <w:r w:rsidR="003528FD" w:rsidRPr="003528FD">
        <w:rPr>
          <w:rFonts w:asciiTheme="minorHAnsi" w:hAnsiTheme="minorHAnsi"/>
          <w:color w:val="333333"/>
        </w:rPr>
        <w:t>Δήλωση στοιχείων ακινήτων Ε9 όλων των μελών του νοικοκυριού, εφόσον προβλέπεται η υποχρέωση υποβολής της.</w:t>
      </w:r>
    </w:p>
    <w:p w:rsidR="003528FD" w:rsidRPr="003528FD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 w:rsidRPr="003528FD">
        <w:rPr>
          <w:rFonts w:asciiTheme="minorHAnsi" w:hAnsiTheme="minorHAnsi"/>
          <w:color w:val="333333"/>
        </w:rPr>
        <w:t>4) Πράξη διοικητικού προσδιορισμού του φόρου εισοδήματος (Εκκαθαριστικό) του τελευταίου φορολογικού έτους όλων των μελών του νοικοκυριού.</w:t>
      </w:r>
    </w:p>
    <w:p w:rsidR="003528FD" w:rsidRPr="003528FD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 w:rsidRPr="003528FD">
        <w:rPr>
          <w:rFonts w:asciiTheme="minorHAnsi" w:hAnsiTheme="minorHAnsi"/>
          <w:color w:val="333333"/>
        </w:rPr>
        <w:t>5) Πράξη διοικητικού προσδιορισμού του Ενιαίου Φόρου Ιδιοκτησίας Ακινήτων (ΕΝΦΙΑ) του τελευταίου φορολογικού έτους όλων των μελών του νοικοκυριού.</w:t>
      </w:r>
    </w:p>
    <w:p w:rsidR="003528FD" w:rsidRPr="003528FD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 w:rsidRPr="003528FD">
        <w:rPr>
          <w:rFonts w:asciiTheme="minorHAnsi" w:hAnsiTheme="minorHAnsi"/>
          <w:color w:val="333333"/>
        </w:rPr>
        <w:t>6) Πιστοποιητικό οικογενειακής κατάστασης.</w:t>
      </w:r>
    </w:p>
    <w:p w:rsidR="003528FD" w:rsidRPr="003528FD" w:rsidRDefault="008D115F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lastRenderedPageBreak/>
        <w:t xml:space="preserve">7) </w:t>
      </w:r>
      <w:r w:rsidR="003528FD" w:rsidRPr="003528FD">
        <w:rPr>
          <w:rFonts w:asciiTheme="minorHAnsi" w:hAnsiTheme="minorHAnsi"/>
          <w:color w:val="333333"/>
        </w:rPr>
        <w:t>Γνωμάτευση πιστοποίησης αναπηρίας από ΚΕΠΑ για νοικοκυριό που στη σύνθεση του περιλαμβάνει και άτομο ή άτομα με αναπηρία εξήντα εφτά τοις εκατό (67% )και άνω.</w:t>
      </w:r>
    </w:p>
    <w:p w:rsidR="003528FD" w:rsidRPr="003528FD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 w:rsidRPr="003528FD">
        <w:rPr>
          <w:rFonts w:asciiTheme="minorHAnsi" w:hAnsiTheme="minorHAnsi"/>
          <w:color w:val="333333"/>
        </w:rPr>
        <w:t xml:space="preserve">8) Βεβαίωση του ασφαλιστικού φορέα ή κρατικού νοσοκομείου ,με την οποία πιστοποιείται η ανάγκη </w:t>
      </w:r>
      <w:proofErr w:type="spellStart"/>
      <w:r w:rsidRPr="003528FD">
        <w:rPr>
          <w:rFonts w:asciiTheme="minorHAnsi" w:hAnsiTheme="minorHAnsi"/>
          <w:color w:val="333333"/>
        </w:rPr>
        <w:t>κατ΄</w:t>
      </w:r>
      <w:proofErr w:type="spellEnd"/>
      <w:r w:rsidRPr="003528FD">
        <w:rPr>
          <w:rFonts w:asciiTheme="minorHAnsi" w:hAnsiTheme="minorHAnsi"/>
          <w:color w:val="333333"/>
        </w:rPr>
        <w:t xml:space="preserve"> οίκον χρήσης συσκευής μηχανικής υποστήριξης απαραίτητης για τη ζωή του ατόμου ή άτομα που περιλαμβάνονται στη σύνθεση του νοικοκυριού.</w:t>
      </w:r>
    </w:p>
    <w:p w:rsidR="003528FD" w:rsidRPr="003528FD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 w:rsidRPr="003528FD">
        <w:rPr>
          <w:rFonts w:asciiTheme="minorHAnsi" w:hAnsiTheme="minorHAnsi"/>
          <w:color w:val="333333"/>
        </w:rPr>
        <w:t>9)Πρόσφατος Λογαριασμός ΔΕΗ</w:t>
      </w:r>
      <w:bookmarkStart w:id="0" w:name="_GoBack"/>
      <w:bookmarkEnd w:id="0"/>
    </w:p>
    <w:p w:rsidR="003528FD" w:rsidRPr="003528FD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 w:rsidRPr="003528FD">
        <w:rPr>
          <w:rFonts w:asciiTheme="minorHAnsi" w:hAnsiTheme="minorHAnsi"/>
          <w:color w:val="333333"/>
        </w:rPr>
        <w:t>10)Δελτίο Αστυνομικής Ταυτότητας.</w:t>
      </w:r>
    </w:p>
    <w:p w:rsidR="003528FD" w:rsidRDefault="003528FD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/>
          <w:color w:val="333333"/>
        </w:rPr>
      </w:pPr>
      <w:r w:rsidRPr="003528FD">
        <w:rPr>
          <w:rFonts w:asciiTheme="minorHAnsi" w:hAnsiTheme="minorHAnsi"/>
          <w:color w:val="333333"/>
        </w:rPr>
        <w:t>Η αίτηση και η κατάθεση των δικαιολογητικών υποβάλλονται στο Κέντρο Κοινότητας του Δήμου Μετεώρων, κατόπιν ραντεβού.</w:t>
      </w:r>
    </w:p>
    <w:p w:rsidR="00B74B59" w:rsidRPr="003528FD" w:rsidRDefault="00B74B59" w:rsidP="0059204C">
      <w:pPr>
        <w:pStyle w:val="Web"/>
        <w:shd w:val="clear" w:color="auto" w:fill="FFFFFF"/>
        <w:spacing w:before="0" w:beforeAutospacing="0" w:after="300" w:afterAutospacing="0"/>
        <w:jc w:val="both"/>
        <w:textAlignment w:val="baseline"/>
        <w:rPr>
          <w:rFonts w:asciiTheme="minorHAnsi" w:hAnsiTheme="minorHAnsi" w:cs="Segoe UI"/>
          <w:color w:val="262626"/>
        </w:rPr>
      </w:pPr>
    </w:p>
    <w:p w:rsidR="008D115F" w:rsidRPr="00730DD1" w:rsidRDefault="008D115F" w:rsidP="008D115F">
      <w:pPr>
        <w:pStyle w:val="Web"/>
        <w:rPr>
          <w:rFonts w:ascii="Arial" w:hAnsi="Arial" w:cs="Arial"/>
          <w:sz w:val="22"/>
          <w:szCs w:val="22"/>
          <w:u w:val="single"/>
        </w:rPr>
      </w:pPr>
      <w:r w:rsidRPr="00730DD1">
        <w:rPr>
          <w:rFonts w:ascii="Arial" w:hAnsi="Arial" w:cs="Arial"/>
          <w:sz w:val="22"/>
          <w:szCs w:val="22"/>
          <w:u w:val="single"/>
        </w:rPr>
        <w:t xml:space="preserve">ΠΛΗΡΟΦΟΡΙΕΣ </w:t>
      </w:r>
    </w:p>
    <w:p w:rsidR="008D115F" w:rsidRPr="00730DD1" w:rsidRDefault="008D115F" w:rsidP="008D115F">
      <w:pPr>
        <w:pStyle w:val="Web"/>
        <w:rPr>
          <w:rFonts w:ascii="Arial" w:hAnsi="Arial" w:cs="Arial"/>
          <w:b/>
          <w:sz w:val="22"/>
          <w:szCs w:val="22"/>
          <w:u w:color="000000"/>
        </w:rPr>
      </w:pPr>
      <w:r w:rsidRPr="00730DD1">
        <w:rPr>
          <w:rFonts w:ascii="Arial" w:hAnsi="Arial" w:cs="Arial"/>
          <w:b/>
          <w:sz w:val="22"/>
          <w:szCs w:val="22"/>
        </w:rPr>
        <w:t>ΚΕΝΤΡΟ ΚΟΙΝΟΤΗΤΑΣ ΔΗΜΟΥ ΜΕΤΕΩΡΩΝ</w:t>
      </w:r>
    </w:p>
    <w:p w:rsidR="008D115F" w:rsidRPr="00730DD1" w:rsidRDefault="008D115F" w:rsidP="008D115F">
      <w:pPr>
        <w:pStyle w:val="Web"/>
        <w:rPr>
          <w:rFonts w:ascii="Arial" w:hAnsi="Arial" w:cs="Arial"/>
          <w:b/>
          <w:sz w:val="22"/>
          <w:szCs w:val="22"/>
          <w:u w:color="000000"/>
        </w:rPr>
      </w:pPr>
      <w:r w:rsidRPr="00730DD1">
        <w:rPr>
          <w:rFonts w:ascii="Arial" w:hAnsi="Arial" w:cs="Arial"/>
          <w:b/>
          <w:sz w:val="22"/>
          <w:szCs w:val="22"/>
          <w:u w:color="000000"/>
        </w:rPr>
        <w:t>ΗΠΕΙΡΟΥ &amp; ΠΥΘΑΓΟΡΑ (ΙΣΟΓΕΙΟ)</w:t>
      </w:r>
    </w:p>
    <w:p w:rsidR="008D115F" w:rsidRPr="00730DD1" w:rsidRDefault="008D115F" w:rsidP="008D115F">
      <w:pPr>
        <w:pStyle w:val="Web"/>
        <w:rPr>
          <w:rFonts w:ascii="Arial" w:hAnsi="Arial" w:cs="Arial"/>
          <w:b/>
          <w:sz w:val="22"/>
          <w:szCs w:val="22"/>
          <w:u w:color="000000"/>
        </w:rPr>
      </w:pPr>
      <w:r w:rsidRPr="00730DD1">
        <w:rPr>
          <w:rFonts w:ascii="Arial" w:hAnsi="Arial" w:cs="Arial"/>
          <w:b/>
          <w:sz w:val="22"/>
          <w:szCs w:val="22"/>
          <w:u w:color="000000"/>
        </w:rPr>
        <w:t xml:space="preserve"> ΔΕΥΤΕΡΑ - ΠΑΡΑΣΚΕΥΗ</w:t>
      </w:r>
    </w:p>
    <w:p w:rsidR="008D115F" w:rsidRPr="00730DD1" w:rsidRDefault="008D115F" w:rsidP="008D115F">
      <w:pPr>
        <w:pStyle w:val="Web"/>
        <w:rPr>
          <w:rFonts w:ascii="Arial" w:hAnsi="Arial" w:cs="Arial"/>
          <w:b/>
          <w:sz w:val="22"/>
          <w:szCs w:val="22"/>
          <w:u w:color="000000"/>
        </w:rPr>
      </w:pPr>
      <w:r w:rsidRPr="00730DD1">
        <w:rPr>
          <w:rFonts w:ascii="Arial" w:hAnsi="Arial" w:cs="Arial"/>
          <w:b/>
          <w:sz w:val="22"/>
          <w:szCs w:val="22"/>
          <w:u w:color="000000"/>
        </w:rPr>
        <w:t>ΩΡΕΣ ΚΟΙΝΟΥ 09:00 – 13:00</w:t>
      </w:r>
    </w:p>
    <w:p w:rsidR="008D115F" w:rsidRPr="00730DD1" w:rsidRDefault="008D115F" w:rsidP="008D115F">
      <w:pPr>
        <w:pStyle w:val="Web"/>
        <w:rPr>
          <w:rFonts w:ascii="Arial" w:hAnsi="Arial" w:cs="Arial"/>
          <w:b/>
          <w:sz w:val="22"/>
          <w:szCs w:val="22"/>
          <w:u w:color="000000"/>
        </w:rPr>
      </w:pPr>
      <w:proofErr w:type="spellStart"/>
      <w:r w:rsidRPr="00730DD1">
        <w:rPr>
          <w:rFonts w:ascii="Arial" w:hAnsi="Arial" w:cs="Arial"/>
          <w:b/>
          <w:sz w:val="22"/>
          <w:szCs w:val="22"/>
          <w:u w:color="000000"/>
        </w:rPr>
        <w:t>Τηλ</w:t>
      </w:r>
      <w:proofErr w:type="spellEnd"/>
      <w:r w:rsidRPr="00730DD1">
        <w:rPr>
          <w:rFonts w:ascii="Arial" w:hAnsi="Arial" w:cs="Arial"/>
          <w:b/>
          <w:sz w:val="22"/>
          <w:szCs w:val="22"/>
          <w:u w:color="000000"/>
        </w:rPr>
        <w:t>: 2432078661</w:t>
      </w:r>
    </w:p>
    <w:p w:rsidR="008D115F" w:rsidRPr="00730DD1" w:rsidRDefault="008D115F" w:rsidP="008D115F">
      <w:pPr>
        <w:pStyle w:val="Web"/>
        <w:jc w:val="both"/>
        <w:rPr>
          <w:rStyle w:val="a7"/>
          <w:sz w:val="22"/>
          <w:szCs w:val="22"/>
          <w:u w:color="000000"/>
        </w:rPr>
      </w:pPr>
      <w:r w:rsidRPr="00730DD1">
        <w:rPr>
          <w:sz w:val="22"/>
          <w:szCs w:val="22"/>
          <w:u w:color="000000"/>
        </w:rPr>
        <w:t> </w:t>
      </w:r>
    </w:p>
    <w:p w:rsidR="008D115F" w:rsidRPr="008C4975" w:rsidRDefault="008D115F" w:rsidP="008D115F">
      <w:pPr>
        <w:pStyle w:val="Web"/>
        <w:shd w:val="clear" w:color="auto" w:fill="FFFFFF"/>
        <w:jc w:val="both"/>
        <w:rPr>
          <w:rStyle w:val="a7"/>
          <w:sz w:val="18"/>
          <w:szCs w:val="18"/>
          <w:u w:color="000000"/>
        </w:rPr>
      </w:pPr>
    </w:p>
    <w:p w:rsidR="008D115F" w:rsidRDefault="008D115F" w:rsidP="008D115F">
      <w:pPr>
        <w:pStyle w:val="Web"/>
        <w:shd w:val="clear" w:color="auto" w:fill="FFFFFF"/>
        <w:jc w:val="both"/>
        <w:rPr>
          <w:rStyle w:val="a7"/>
          <w:sz w:val="18"/>
          <w:szCs w:val="18"/>
          <w:u w:color="000000"/>
        </w:rPr>
      </w:pPr>
    </w:p>
    <w:p w:rsidR="008D115F" w:rsidRDefault="008D115F" w:rsidP="008D115F">
      <w:pPr>
        <w:pStyle w:val="Web"/>
        <w:shd w:val="clear" w:color="auto" w:fill="FFFFFF"/>
        <w:jc w:val="both"/>
        <w:rPr>
          <w:rStyle w:val="a7"/>
          <w:sz w:val="18"/>
          <w:szCs w:val="18"/>
          <w:u w:color="000000"/>
        </w:rPr>
      </w:pPr>
    </w:p>
    <w:p w:rsidR="008D115F" w:rsidRPr="00EB2FA4" w:rsidRDefault="008D115F" w:rsidP="008D115F">
      <w:pPr>
        <w:pStyle w:val="Web"/>
        <w:shd w:val="clear" w:color="auto" w:fill="FFFFFF"/>
        <w:jc w:val="both"/>
        <w:rPr>
          <w:rStyle w:val="a7"/>
          <w:sz w:val="18"/>
          <w:szCs w:val="18"/>
          <w:u w:color="000000"/>
        </w:rPr>
      </w:pPr>
      <w:r w:rsidRPr="00EB2FA4">
        <w:rPr>
          <w:rStyle w:val="a7"/>
          <w:sz w:val="18"/>
          <w:szCs w:val="18"/>
          <w:u w:color="000000"/>
        </w:rPr>
        <w:t>Το Κέντρο Κοινότητας Δήμου Μετεώρων εντάσσεται στο επιχειρησιακό πρόγραμμα «Περιφερειακό Επιχειρησιακό Πρόγραμμα Θεσσαλίας 2014-2020», συγχρηματοδοτείται από το Ευρωπαϊκό Κοινωνικό Ταμείο και βασίζεται σε τρεις πυλώνες που είναι η υποδοχή, ενημέρωση και η υποστήριξη των πολιτών, η συνεργασία με υπηρεσίες και φορείς της πόλης και τέλος η παροχή υπηρεσιών που έχουν ως στόχο τη βελτίωση του βιοτικού επιπέδου  και διασφαλίζουν την κοινωνική ένταξη των πολιτών.</w:t>
      </w:r>
    </w:p>
    <w:p w:rsidR="008D115F" w:rsidRPr="00730DD1" w:rsidRDefault="008D115F" w:rsidP="008D115F">
      <w:pPr>
        <w:pStyle w:val="Web"/>
        <w:shd w:val="clear" w:color="auto" w:fill="FFFFFF"/>
        <w:jc w:val="both"/>
        <w:rPr>
          <w:rStyle w:val="a7"/>
          <w:sz w:val="22"/>
          <w:szCs w:val="22"/>
          <w:u w:color="000000"/>
        </w:rPr>
      </w:pPr>
    </w:p>
    <w:p w:rsidR="008D115F" w:rsidRPr="00730DD1" w:rsidRDefault="008D115F" w:rsidP="008D115F">
      <w:pPr>
        <w:pStyle w:val="Web"/>
        <w:shd w:val="clear" w:color="auto" w:fill="FFFFFF"/>
        <w:jc w:val="both"/>
        <w:rPr>
          <w:rStyle w:val="a7"/>
          <w:sz w:val="22"/>
          <w:szCs w:val="22"/>
          <w:u w:color="000000"/>
        </w:rPr>
      </w:pPr>
    </w:p>
    <w:p w:rsidR="008D115F" w:rsidRPr="00730DD1" w:rsidRDefault="008D115F" w:rsidP="008D115F">
      <w:pPr>
        <w:pStyle w:val="Web"/>
        <w:shd w:val="clear" w:color="auto" w:fill="FFFFFF"/>
        <w:jc w:val="both"/>
        <w:rPr>
          <w:rStyle w:val="a7"/>
          <w:sz w:val="22"/>
          <w:szCs w:val="22"/>
          <w:u w:color="000000"/>
        </w:rPr>
      </w:pPr>
    </w:p>
    <w:p w:rsidR="006B55A3" w:rsidRPr="003528FD" w:rsidRDefault="006B55A3" w:rsidP="0059204C">
      <w:pPr>
        <w:shd w:val="clear" w:color="auto" w:fill="FFFFFF"/>
        <w:spacing w:before="120" w:after="120" w:line="240" w:lineRule="auto"/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6B55A3" w:rsidRPr="004553F2" w:rsidRDefault="006B55A3" w:rsidP="0059204C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</w:rPr>
      </w:pPr>
    </w:p>
    <w:p w:rsidR="006B55A3" w:rsidRPr="004553F2" w:rsidRDefault="006B55A3" w:rsidP="006B55A3">
      <w:pPr>
        <w:shd w:val="clear" w:color="auto" w:fill="FFFFFF"/>
        <w:spacing w:after="0" w:line="240" w:lineRule="auto"/>
        <w:rPr>
          <w:rFonts w:eastAsia="Times New Roman" w:cs="Times New Roman"/>
          <w:i/>
          <w:iCs/>
          <w:color w:val="000000"/>
          <w:sz w:val="24"/>
          <w:szCs w:val="24"/>
        </w:rPr>
      </w:pPr>
    </w:p>
    <w:p w:rsidR="004B6738" w:rsidRDefault="004B6738" w:rsidP="00B95BA7">
      <w:pPr>
        <w:pStyle w:val="Web"/>
        <w:shd w:val="clear" w:color="auto" w:fill="FFFFFF"/>
        <w:spacing w:before="0" w:beforeAutospacing="0" w:after="375" w:afterAutospacing="0" w:line="360" w:lineRule="auto"/>
        <w:rPr>
          <w:rFonts w:ascii="Arial" w:hAnsi="Arial" w:cs="Arial"/>
          <w:b/>
          <w:color w:val="212529"/>
          <w:sz w:val="26"/>
          <w:szCs w:val="26"/>
        </w:rPr>
      </w:pPr>
    </w:p>
    <w:p w:rsidR="00B720C6" w:rsidRPr="00B720C6" w:rsidRDefault="00B720C6" w:rsidP="00FF1CD6">
      <w:pPr>
        <w:pStyle w:val="Web"/>
        <w:shd w:val="clear" w:color="auto" w:fill="FFFFFF"/>
        <w:spacing w:before="0" w:beforeAutospacing="0" w:after="375" w:afterAutospacing="0"/>
        <w:jc w:val="center"/>
        <w:rPr>
          <w:rFonts w:ascii="Arial" w:hAnsi="Arial" w:cs="Arial"/>
          <w:b/>
          <w:color w:val="212529"/>
          <w:sz w:val="26"/>
          <w:szCs w:val="26"/>
        </w:rPr>
      </w:pPr>
    </w:p>
    <w:sectPr w:rsidR="00B720C6" w:rsidRPr="00B720C6" w:rsidSect="005E0F2D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045" w:rsidRDefault="00B17045" w:rsidP="00806C6B">
      <w:pPr>
        <w:spacing w:after="0" w:line="240" w:lineRule="auto"/>
      </w:pPr>
      <w:r>
        <w:separator/>
      </w:r>
    </w:p>
  </w:endnote>
  <w:endnote w:type="continuationSeparator" w:id="0">
    <w:p w:rsidR="00B17045" w:rsidRDefault="00B17045" w:rsidP="00806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C6B" w:rsidRPr="00557773" w:rsidRDefault="0059204C" w:rsidP="00557773">
    <w:pPr>
      <w:pStyle w:val="a6"/>
    </w:pPr>
    <w:r>
      <w:t xml:space="preserve">       </w:t>
    </w:r>
    <w:r w:rsidR="00FF1CD6">
      <w:rPr>
        <w:noProof/>
      </w:rPr>
      <w:drawing>
        <wp:inline distT="0" distB="0" distL="0" distR="0">
          <wp:extent cx="4467225" cy="1544659"/>
          <wp:effectExtent l="19050" t="0" r="9525" b="0"/>
          <wp:docPr id="9" name="Εικόνα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67225" cy="154465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045" w:rsidRDefault="00B17045" w:rsidP="00806C6B">
      <w:pPr>
        <w:spacing w:after="0" w:line="240" w:lineRule="auto"/>
      </w:pPr>
      <w:r>
        <w:separator/>
      </w:r>
    </w:p>
  </w:footnote>
  <w:footnote w:type="continuationSeparator" w:id="0">
    <w:p w:rsidR="00B17045" w:rsidRDefault="00B17045" w:rsidP="00806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C6B" w:rsidRDefault="00806C6B">
    <w:pPr>
      <w:pStyle w:val="a5"/>
    </w:pPr>
    <w:r>
      <w:rPr>
        <w:noProof/>
      </w:rPr>
      <w:drawing>
        <wp:inline distT="0" distB="0" distL="0" distR="0">
          <wp:extent cx="2247900" cy="815484"/>
          <wp:effectExtent l="19050" t="0" r="0" b="0"/>
          <wp:docPr id="3" name="Εικόνα 3" descr="C:\Users\user\Pictures\ΛΟΓΟΤΥΠΟ Κ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Pictures\ΛΟΓΟΤΥΠΟ ΚΚ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7900" cy="8154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6B65"/>
    <w:multiLevelType w:val="multilevel"/>
    <w:tmpl w:val="C332D5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D57D8B"/>
    <w:multiLevelType w:val="multilevel"/>
    <w:tmpl w:val="88800E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EE1C9E"/>
    <w:multiLevelType w:val="multilevel"/>
    <w:tmpl w:val="063808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CB3318"/>
    <w:multiLevelType w:val="multilevel"/>
    <w:tmpl w:val="D31099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C6B"/>
    <w:rsid w:val="0016635A"/>
    <w:rsid w:val="00300B12"/>
    <w:rsid w:val="00312249"/>
    <w:rsid w:val="003528FD"/>
    <w:rsid w:val="004B3200"/>
    <w:rsid w:val="004B6738"/>
    <w:rsid w:val="004C192E"/>
    <w:rsid w:val="004F2B47"/>
    <w:rsid w:val="00553755"/>
    <w:rsid w:val="00557773"/>
    <w:rsid w:val="0059204C"/>
    <w:rsid w:val="005A290D"/>
    <w:rsid w:val="005E0F2D"/>
    <w:rsid w:val="005F1D64"/>
    <w:rsid w:val="00627310"/>
    <w:rsid w:val="00676D81"/>
    <w:rsid w:val="00693B14"/>
    <w:rsid w:val="006B55A3"/>
    <w:rsid w:val="0071350C"/>
    <w:rsid w:val="00806C6B"/>
    <w:rsid w:val="008D115F"/>
    <w:rsid w:val="009D079C"/>
    <w:rsid w:val="009F7001"/>
    <w:rsid w:val="00A44A88"/>
    <w:rsid w:val="00AB6C44"/>
    <w:rsid w:val="00AC6064"/>
    <w:rsid w:val="00B17045"/>
    <w:rsid w:val="00B2124C"/>
    <w:rsid w:val="00B32F00"/>
    <w:rsid w:val="00B720C6"/>
    <w:rsid w:val="00B74B59"/>
    <w:rsid w:val="00B95BA7"/>
    <w:rsid w:val="00C34F36"/>
    <w:rsid w:val="00C7234E"/>
    <w:rsid w:val="00D72FD1"/>
    <w:rsid w:val="00E01DC3"/>
    <w:rsid w:val="00E2597F"/>
    <w:rsid w:val="00E40109"/>
    <w:rsid w:val="00E6064B"/>
    <w:rsid w:val="00EC3FCF"/>
    <w:rsid w:val="00F83268"/>
    <w:rsid w:val="00FF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B95B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6C6B"/>
    <w:rPr>
      <w:b/>
      <w:bCs/>
    </w:rPr>
  </w:style>
  <w:style w:type="paragraph" w:styleId="Web">
    <w:name w:val="Normal (Web)"/>
    <w:basedOn w:val="a"/>
    <w:uiPriority w:val="99"/>
    <w:unhideWhenUsed/>
    <w:rsid w:val="00806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unhideWhenUsed/>
    <w:rsid w:val="00806C6B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806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06C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806C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806C6B"/>
  </w:style>
  <w:style w:type="paragraph" w:styleId="a6">
    <w:name w:val="footer"/>
    <w:basedOn w:val="a"/>
    <w:link w:val="Char1"/>
    <w:uiPriority w:val="99"/>
    <w:unhideWhenUsed/>
    <w:rsid w:val="00806C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806C6B"/>
  </w:style>
  <w:style w:type="character" w:customStyle="1" w:styleId="3Char">
    <w:name w:val="Επικεφαλίδα 3 Char"/>
    <w:basedOn w:val="a0"/>
    <w:link w:val="3"/>
    <w:uiPriority w:val="9"/>
    <w:rsid w:val="00B95BA7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customStyle="1" w:styleId="c1">
    <w:name w:val="c1"/>
    <w:basedOn w:val="a0"/>
    <w:rsid w:val="00B95BA7"/>
  </w:style>
  <w:style w:type="character" w:customStyle="1" w:styleId="object">
    <w:name w:val="object"/>
    <w:basedOn w:val="a0"/>
    <w:rsid w:val="006B55A3"/>
  </w:style>
  <w:style w:type="character" w:customStyle="1" w:styleId="a7">
    <w:name w:val="Κανένα"/>
    <w:rsid w:val="008D11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B95B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06C6B"/>
    <w:rPr>
      <w:b/>
      <w:bCs/>
    </w:rPr>
  </w:style>
  <w:style w:type="paragraph" w:styleId="Web">
    <w:name w:val="Normal (Web)"/>
    <w:basedOn w:val="a"/>
    <w:uiPriority w:val="99"/>
    <w:unhideWhenUsed/>
    <w:rsid w:val="00806C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-">
    <w:name w:val="Hyperlink"/>
    <w:basedOn w:val="a0"/>
    <w:uiPriority w:val="99"/>
    <w:unhideWhenUsed/>
    <w:rsid w:val="00806C6B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806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06C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806C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806C6B"/>
  </w:style>
  <w:style w:type="paragraph" w:styleId="a6">
    <w:name w:val="footer"/>
    <w:basedOn w:val="a"/>
    <w:link w:val="Char1"/>
    <w:uiPriority w:val="99"/>
    <w:unhideWhenUsed/>
    <w:rsid w:val="00806C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806C6B"/>
  </w:style>
  <w:style w:type="character" w:customStyle="1" w:styleId="3Char">
    <w:name w:val="Επικεφαλίδα 3 Char"/>
    <w:basedOn w:val="a0"/>
    <w:link w:val="3"/>
    <w:uiPriority w:val="9"/>
    <w:rsid w:val="00B95BA7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customStyle="1" w:styleId="c1">
    <w:name w:val="c1"/>
    <w:basedOn w:val="a0"/>
    <w:rsid w:val="00B95BA7"/>
  </w:style>
  <w:style w:type="character" w:customStyle="1" w:styleId="object">
    <w:name w:val="object"/>
    <w:basedOn w:val="a0"/>
    <w:rsid w:val="006B55A3"/>
  </w:style>
  <w:style w:type="character" w:customStyle="1" w:styleId="a7">
    <w:name w:val="Κανένα"/>
    <w:rsid w:val="008D1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64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1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2018-11-13T08:54:00Z</cp:lastPrinted>
  <dcterms:created xsi:type="dcterms:W3CDTF">2023-02-02T09:26:00Z</dcterms:created>
  <dcterms:modified xsi:type="dcterms:W3CDTF">2023-02-02T09:26:00Z</dcterms:modified>
</cp:coreProperties>
</file>